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81" w:rsidRDefault="00135281">
      <w:bookmarkStart w:id="0" w:name="_GoBack"/>
      <w:bookmarkEnd w:id="0"/>
    </w:p>
    <w:p w:rsidR="00D33740" w:rsidRPr="00C8660B" w:rsidRDefault="00BC1044" w:rsidP="001547B7">
      <w:pPr>
        <w:jc w:val="center"/>
        <w:rPr>
          <w:b/>
          <w:sz w:val="28"/>
          <w:szCs w:val="28"/>
        </w:rPr>
      </w:pPr>
      <w:r w:rsidRPr="00C8660B">
        <w:rPr>
          <w:b/>
          <w:sz w:val="28"/>
          <w:szCs w:val="28"/>
        </w:rPr>
        <w:t>P</w:t>
      </w:r>
      <w:r>
        <w:rPr>
          <w:b/>
          <w:sz w:val="28"/>
          <w:szCs w:val="28"/>
        </w:rPr>
        <w:t>rocès-</w:t>
      </w:r>
      <w:r w:rsidRPr="00C8660B">
        <w:rPr>
          <w:b/>
          <w:sz w:val="28"/>
          <w:szCs w:val="28"/>
        </w:rPr>
        <w:t>V</w:t>
      </w:r>
      <w:r>
        <w:rPr>
          <w:b/>
          <w:sz w:val="28"/>
          <w:szCs w:val="28"/>
        </w:rPr>
        <w:t>erbal de la réunion</w:t>
      </w:r>
    </w:p>
    <w:p w:rsidR="00D33740" w:rsidRPr="00C8660B" w:rsidRDefault="001D758A" w:rsidP="001547B7">
      <w:pPr>
        <w:jc w:val="center"/>
        <w:rPr>
          <w:b/>
          <w:sz w:val="28"/>
          <w:szCs w:val="28"/>
        </w:rPr>
      </w:pPr>
      <w:r w:rsidRPr="00C8660B">
        <w:rPr>
          <w:b/>
          <w:sz w:val="28"/>
          <w:szCs w:val="28"/>
        </w:rPr>
        <w:t xml:space="preserve">Commission </w:t>
      </w:r>
      <w:r w:rsidR="00C8660B" w:rsidRPr="00C8660B">
        <w:rPr>
          <w:b/>
          <w:sz w:val="28"/>
          <w:szCs w:val="28"/>
        </w:rPr>
        <w:t xml:space="preserve"> Emploi-Formation de la Z</w:t>
      </w:r>
      <w:r w:rsidRPr="00C8660B">
        <w:rPr>
          <w:b/>
          <w:sz w:val="28"/>
          <w:szCs w:val="28"/>
        </w:rPr>
        <w:t xml:space="preserve">one </w:t>
      </w:r>
      <w:r w:rsidR="00C8660B" w:rsidRPr="00C8660B">
        <w:rPr>
          <w:b/>
          <w:sz w:val="28"/>
          <w:szCs w:val="28"/>
        </w:rPr>
        <w:t>Sud</w:t>
      </w:r>
    </w:p>
    <w:p w:rsidR="00C8660B" w:rsidRPr="00C8660B" w:rsidRDefault="00980A99" w:rsidP="001547B7">
      <w:pPr>
        <w:pBdr>
          <w:bottom w:val="single" w:sz="4" w:space="1" w:color="auto"/>
        </w:pBdr>
        <w:jc w:val="center"/>
        <w:rPr>
          <w:b/>
          <w:sz w:val="28"/>
          <w:szCs w:val="28"/>
        </w:rPr>
      </w:pPr>
      <w:r>
        <w:rPr>
          <w:b/>
          <w:sz w:val="28"/>
          <w:szCs w:val="28"/>
        </w:rPr>
        <w:t xml:space="preserve">Du </w:t>
      </w:r>
      <w:r w:rsidR="008941DC">
        <w:rPr>
          <w:b/>
          <w:sz w:val="28"/>
          <w:szCs w:val="28"/>
        </w:rPr>
        <w:t>14/04</w:t>
      </w:r>
      <w:r>
        <w:rPr>
          <w:b/>
          <w:sz w:val="28"/>
          <w:szCs w:val="28"/>
        </w:rPr>
        <w:t>/2016</w:t>
      </w:r>
    </w:p>
    <w:p w:rsidR="00D33740" w:rsidRDefault="00D33740"/>
    <w:p w:rsidR="00D33740" w:rsidRDefault="00D33740" w:rsidP="001547B7">
      <w:pPr>
        <w:jc w:val="both"/>
      </w:pPr>
    </w:p>
    <w:p w:rsidR="00DE3AD7" w:rsidRDefault="00D33740" w:rsidP="00AC6B07">
      <w:pPr>
        <w:jc w:val="both"/>
      </w:pPr>
      <w:r w:rsidRPr="000A3733">
        <w:rPr>
          <w:u w:val="single"/>
        </w:rPr>
        <w:t>Présents </w:t>
      </w:r>
      <w:r w:rsidRPr="000A3733">
        <w:t>: Luc Piloy,</w:t>
      </w:r>
      <w:r w:rsidR="00BE4849">
        <w:t xml:space="preserve"> </w:t>
      </w:r>
      <w:r w:rsidR="008941DC">
        <w:t>Victoria Monshe, Natacha Giloteau, Corinne Henry,</w:t>
      </w:r>
      <w:r w:rsidRPr="000A3733">
        <w:t xml:space="preserve"> </w:t>
      </w:r>
      <w:r w:rsidR="000A3733" w:rsidRPr="000A3733">
        <w:t xml:space="preserve">Pierre Verbruggen, </w:t>
      </w:r>
      <w:r w:rsidR="008941DC">
        <w:t>Geneviève Gilon, Rachel Stocher, Delphine Mendel, Livia Trefois,</w:t>
      </w:r>
      <w:r w:rsidR="002356FF">
        <w:t xml:space="preserve"> Pierre-Alain De</w:t>
      </w:r>
      <w:r w:rsidR="00DE3AD7">
        <w:t xml:space="preserve"> H</w:t>
      </w:r>
      <w:r w:rsidR="002356FF">
        <w:t>enau</w:t>
      </w:r>
      <w:r w:rsidR="00DE3AD7">
        <w:t xml:space="preserve">, </w:t>
      </w:r>
      <w:r w:rsidR="008941DC">
        <w:t xml:space="preserve"> </w:t>
      </w:r>
      <w:r w:rsidR="00DE3AD7" w:rsidRPr="000A3733">
        <w:t>Gilles Legras</w:t>
      </w:r>
      <w:r w:rsidR="00DE3AD7">
        <w:t xml:space="preserve">, </w:t>
      </w:r>
      <w:r w:rsidR="008941DC">
        <w:t>Nejar Nadia.</w:t>
      </w:r>
    </w:p>
    <w:p w:rsidR="000A3733" w:rsidRDefault="000A3733" w:rsidP="00AC6B07">
      <w:pPr>
        <w:jc w:val="both"/>
      </w:pPr>
    </w:p>
    <w:p w:rsidR="00C8660B" w:rsidRDefault="000A3733" w:rsidP="00AC6B07">
      <w:pPr>
        <w:jc w:val="both"/>
      </w:pPr>
      <w:r w:rsidRPr="000E4933">
        <w:rPr>
          <w:u w:val="single"/>
        </w:rPr>
        <w:t>Excusés</w:t>
      </w:r>
      <w:r>
        <w:t> : Luca Ciccia,</w:t>
      </w:r>
      <w:r w:rsidR="00AE23F7">
        <w:t xml:space="preserve"> </w:t>
      </w:r>
      <w:r w:rsidR="004C5F4B">
        <w:t>Stéphane Royer, Cécile Leblicq,</w:t>
      </w:r>
      <w:r w:rsidR="002356FF">
        <w:t xml:space="preserve"> </w:t>
      </w:r>
      <w:r w:rsidR="00B0650D">
        <w:t>Dimitri Ajenjo, Latif Rukara, Olivier Collart, Caroline Van de Velde</w:t>
      </w:r>
    </w:p>
    <w:p w:rsidR="00B0650D" w:rsidRDefault="00B0650D" w:rsidP="00AC6B07">
      <w:pPr>
        <w:tabs>
          <w:tab w:val="left" w:pos="3255"/>
        </w:tabs>
        <w:jc w:val="both"/>
        <w:rPr>
          <w:u w:val="single"/>
        </w:rPr>
      </w:pPr>
    </w:p>
    <w:p w:rsidR="00C85E7D" w:rsidRDefault="00D60205" w:rsidP="00AC6B07">
      <w:pPr>
        <w:tabs>
          <w:tab w:val="left" w:pos="3255"/>
        </w:tabs>
        <w:jc w:val="both"/>
      </w:pPr>
      <w:r>
        <w:rPr>
          <w:u w:val="single"/>
        </w:rPr>
        <w:t>O</w:t>
      </w:r>
      <w:r w:rsidR="00C85E7D" w:rsidRPr="00C85E7D">
        <w:rPr>
          <w:u w:val="single"/>
        </w:rPr>
        <w:t>rdre du jour :</w:t>
      </w:r>
      <w:r w:rsidR="00C8660B" w:rsidRPr="00C85E7D">
        <w:tab/>
      </w:r>
    </w:p>
    <w:p w:rsidR="00C85E7D" w:rsidRDefault="00C85E7D" w:rsidP="00AC6B07">
      <w:pPr>
        <w:jc w:val="both"/>
      </w:pPr>
    </w:p>
    <w:p w:rsidR="00037108" w:rsidRDefault="00037108" w:rsidP="00AC6B07">
      <w:pPr>
        <w:pStyle w:val="Paragraphedeliste"/>
        <w:numPr>
          <w:ilvl w:val="0"/>
          <w:numId w:val="1"/>
        </w:numPr>
        <w:jc w:val="both"/>
      </w:pPr>
      <w:r>
        <w:t>Approbation du PV</w:t>
      </w:r>
    </w:p>
    <w:p w:rsidR="00B0650D" w:rsidRDefault="00B0650D" w:rsidP="00B0650D">
      <w:pPr>
        <w:pStyle w:val="Paragraphedeliste"/>
        <w:numPr>
          <w:ilvl w:val="0"/>
          <w:numId w:val="1"/>
        </w:numPr>
        <w:jc w:val="both"/>
      </w:pPr>
      <w:r>
        <w:t>Débriefing du Partner</w:t>
      </w:r>
      <w:r w:rsidR="00603433">
        <w:t>’s D</w:t>
      </w:r>
      <w:r>
        <w:t>ay</w:t>
      </w:r>
    </w:p>
    <w:p w:rsidR="00B0650D" w:rsidRDefault="00B0650D" w:rsidP="00B0650D">
      <w:pPr>
        <w:pStyle w:val="Paragraphedeliste"/>
        <w:numPr>
          <w:ilvl w:val="0"/>
          <w:numId w:val="1"/>
        </w:numPr>
        <w:jc w:val="both"/>
      </w:pPr>
      <w:r>
        <w:t>Derniers ajustements « Trajet Emploi »</w:t>
      </w:r>
    </w:p>
    <w:p w:rsidR="00037108" w:rsidRDefault="00037108" w:rsidP="00AC6B07">
      <w:pPr>
        <w:pStyle w:val="Paragraphedeliste"/>
        <w:numPr>
          <w:ilvl w:val="0"/>
          <w:numId w:val="1"/>
        </w:numPr>
        <w:jc w:val="both"/>
      </w:pPr>
      <w:r>
        <w:t>Divers</w:t>
      </w:r>
    </w:p>
    <w:p w:rsidR="00C85E7D" w:rsidRDefault="00C85E7D" w:rsidP="00AC6B07">
      <w:pPr>
        <w:jc w:val="both"/>
      </w:pPr>
    </w:p>
    <w:p w:rsidR="007327E3" w:rsidRDefault="007327E3" w:rsidP="00AC6B07">
      <w:pPr>
        <w:jc w:val="both"/>
      </w:pPr>
    </w:p>
    <w:p w:rsidR="00037108" w:rsidRDefault="00037108" w:rsidP="00AE4CD8">
      <w:pPr>
        <w:pStyle w:val="Paragraphedeliste"/>
        <w:numPr>
          <w:ilvl w:val="0"/>
          <w:numId w:val="6"/>
        </w:numPr>
        <w:pBdr>
          <w:left w:val="single" w:sz="8" w:space="4" w:color="auto"/>
        </w:pBdr>
        <w:ind w:left="142" w:hanging="218"/>
        <w:jc w:val="both"/>
        <w:rPr>
          <w:b/>
        </w:rPr>
      </w:pPr>
      <w:r>
        <w:rPr>
          <w:b/>
        </w:rPr>
        <w:t>Approbation du PV</w:t>
      </w:r>
      <w:r w:rsidR="00E06BA1">
        <w:rPr>
          <w:b/>
        </w:rPr>
        <w:t xml:space="preserve"> – </w:t>
      </w:r>
      <w:r w:rsidR="00E06BA1" w:rsidRPr="00E06BA1">
        <w:t>P</w:t>
      </w:r>
      <w:r w:rsidR="00E06BA1">
        <w:t>V</w:t>
      </w:r>
      <w:r w:rsidR="00E06BA1" w:rsidRPr="00E06BA1">
        <w:t xml:space="preserve"> approuvé</w:t>
      </w:r>
    </w:p>
    <w:p w:rsidR="00037108" w:rsidRDefault="00037108" w:rsidP="00AC6B07">
      <w:pPr>
        <w:pStyle w:val="Paragraphedeliste"/>
        <w:ind w:left="1065"/>
        <w:jc w:val="both"/>
        <w:rPr>
          <w:b/>
        </w:rPr>
      </w:pPr>
    </w:p>
    <w:p w:rsidR="007327E3" w:rsidRDefault="00B0650D" w:rsidP="00AE4CD8">
      <w:pPr>
        <w:pStyle w:val="Paragraphedeliste"/>
        <w:numPr>
          <w:ilvl w:val="0"/>
          <w:numId w:val="6"/>
        </w:numPr>
        <w:pBdr>
          <w:left w:val="single" w:sz="8" w:space="4" w:color="auto"/>
        </w:pBdr>
        <w:ind w:left="142" w:hanging="218"/>
        <w:jc w:val="both"/>
        <w:rPr>
          <w:b/>
        </w:rPr>
      </w:pPr>
      <w:r>
        <w:rPr>
          <w:b/>
        </w:rPr>
        <w:t>Débriefing du Partner</w:t>
      </w:r>
      <w:r w:rsidR="00B34623">
        <w:rPr>
          <w:b/>
        </w:rPr>
        <w:t>’s D</w:t>
      </w:r>
      <w:r>
        <w:rPr>
          <w:b/>
        </w:rPr>
        <w:t>ay</w:t>
      </w:r>
      <w:r w:rsidR="00695F53">
        <w:rPr>
          <w:b/>
        </w:rPr>
        <w:t xml:space="preserve">  </w:t>
      </w:r>
      <w:r w:rsidR="00695F53" w:rsidRPr="00695F53">
        <w:t>(Voir Powerpoint ci-joint)</w:t>
      </w:r>
    </w:p>
    <w:p w:rsidR="008E1CB9" w:rsidRPr="00B7580F" w:rsidRDefault="008E1CB9" w:rsidP="00AC6B07">
      <w:pPr>
        <w:pStyle w:val="Paragraphedeliste"/>
        <w:ind w:left="1065"/>
        <w:jc w:val="both"/>
        <w:rPr>
          <w:b/>
        </w:rPr>
      </w:pPr>
    </w:p>
    <w:p w:rsidR="00647A00" w:rsidRDefault="00636A55" w:rsidP="00647A00">
      <w:pPr>
        <w:pStyle w:val="Paragraphedeliste"/>
        <w:ind w:left="142"/>
        <w:jc w:val="both"/>
      </w:pPr>
      <w:r>
        <w:t>Evaluation à froid sous forme d’un questionnaire en ligne mais peu de réponse des participants. A la date du 14/04</w:t>
      </w:r>
      <w:r w:rsidR="00F8268D">
        <w:t>,</w:t>
      </w:r>
      <w:r>
        <w:t xml:space="preserve"> </w:t>
      </w:r>
      <w:r w:rsidR="00A04F72">
        <w:t xml:space="preserve">23 </w:t>
      </w:r>
      <w:r>
        <w:t>réponses sur +/- 60 participants, étaient parvenues aux organisateurs.</w:t>
      </w:r>
      <w:r w:rsidR="00647A00">
        <w:t xml:space="preserve"> </w:t>
      </w:r>
      <w:r>
        <w:t>Explication possible ces derniers n’avaient pas les adresses mail d</w:t>
      </w:r>
      <w:r w:rsidR="00ED32B3">
        <w:t>es participants</w:t>
      </w:r>
      <w:r>
        <w:t xml:space="preserve">. </w:t>
      </w:r>
    </w:p>
    <w:p w:rsidR="00335D31" w:rsidRDefault="00647A00" w:rsidP="00335D31">
      <w:pPr>
        <w:pStyle w:val="Paragraphedeliste"/>
        <w:ind w:left="142"/>
        <w:jc w:val="both"/>
      </w:pPr>
      <w:r>
        <w:t xml:space="preserve">Echos positifs concernant le déroulement de la matinée. Les points positifs cités sont la convivialité, un agréable moment de détente et de rencontre. Les éléments à améliorer pour le prochain « éventuel » Partnerday: une </w:t>
      </w:r>
      <w:r w:rsidR="00C1119C">
        <w:t>journée au lieu d’une matinée</w:t>
      </w:r>
      <w:r>
        <w:t>, mieux expliquer les objectifs de l’évènement</w:t>
      </w:r>
      <w:r w:rsidR="00335D31">
        <w:t>. Vu la très forte convergence des réponses, il serait aussi souhaitable une prochaine fois, de mettre l'accent sur la rencontre interprofessionnelle entre (fonctions, missions, pratiques et solutions mises en œuvre avec les bénéficiaires</w:t>
      </w:r>
      <w:r w:rsidR="00A25460">
        <w:t xml:space="preserve">). </w:t>
      </w:r>
      <w:r w:rsidR="00335D31">
        <w:t>Et à tout le moins, organiser moins de temps  réservés à des échanges sur la dimension interpersonnelle ou intime (loisirs, vie privée, "fun", épanouissement personnel dans le travail)</w:t>
      </w:r>
      <w:r w:rsidR="00A25460">
        <w:t>.</w:t>
      </w:r>
    </w:p>
    <w:p w:rsidR="00926FED" w:rsidRDefault="00F8268D" w:rsidP="00335D31">
      <w:pPr>
        <w:pStyle w:val="Paragraphedeliste"/>
        <w:ind w:left="142"/>
        <w:jc w:val="both"/>
      </w:pPr>
      <w:r>
        <w:t xml:space="preserve">On pourrait </w:t>
      </w:r>
      <w:r w:rsidR="00335D31">
        <w:t xml:space="preserve">penser éventuellement </w:t>
      </w:r>
      <w:r w:rsidR="00C1119C">
        <w:t>à élargir la Commission Zone Sud (CZS) aux travailleurs de terrain, à certain moment, en fonction de certaines thématiques.</w:t>
      </w:r>
    </w:p>
    <w:p w:rsidR="00C1119C" w:rsidRDefault="00C1119C" w:rsidP="00647A00">
      <w:pPr>
        <w:pStyle w:val="Paragraphedeliste"/>
        <w:ind w:left="142"/>
        <w:jc w:val="both"/>
      </w:pPr>
      <w:r>
        <w:t>La CZS pourrait donc être un relais et faire circuler le fil d’actualité de chaque institution en lien avec des thématiques précises.</w:t>
      </w:r>
    </w:p>
    <w:p w:rsidR="00462D50" w:rsidRDefault="00462D50" w:rsidP="00AC6B07">
      <w:pPr>
        <w:pStyle w:val="Paragraphedeliste"/>
        <w:ind w:left="1425"/>
        <w:jc w:val="both"/>
      </w:pPr>
    </w:p>
    <w:p w:rsidR="003D6FA2" w:rsidRPr="00C1119C" w:rsidRDefault="00C1119C" w:rsidP="00C1119C">
      <w:pPr>
        <w:pStyle w:val="Paragraphedeliste"/>
        <w:numPr>
          <w:ilvl w:val="0"/>
          <w:numId w:val="6"/>
        </w:numPr>
        <w:pBdr>
          <w:left w:val="single" w:sz="12" w:space="4" w:color="auto"/>
        </w:pBdr>
        <w:tabs>
          <w:tab w:val="left" w:pos="142"/>
        </w:tabs>
        <w:ind w:hanging="923"/>
        <w:jc w:val="both"/>
        <w:rPr>
          <w:b/>
        </w:rPr>
      </w:pPr>
      <w:r>
        <w:rPr>
          <w:b/>
        </w:rPr>
        <w:t>Derniers ajustements « Trajet Emploi »</w:t>
      </w:r>
    </w:p>
    <w:p w:rsidR="00C1119C" w:rsidRDefault="00C1119C" w:rsidP="00C1119C">
      <w:pPr>
        <w:pStyle w:val="Paragraphedeliste"/>
        <w:tabs>
          <w:tab w:val="left" w:pos="142"/>
        </w:tabs>
        <w:ind w:left="847"/>
        <w:jc w:val="both"/>
        <w:rPr>
          <w:b/>
        </w:rPr>
      </w:pPr>
    </w:p>
    <w:p w:rsidR="00C1119C" w:rsidRDefault="00EA653C" w:rsidP="00EA653C">
      <w:pPr>
        <w:pStyle w:val="Paragraphedeliste"/>
        <w:tabs>
          <w:tab w:val="left" w:pos="142"/>
        </w:tabs>
        <w:ind w:left="142"/>
        <w:jc w:val="both"/>
      </w:pPr>
      <w:r w:rsidRPr="00EA653C">
        <w:t>Tous les événements sont quasi complets</w:t>
      </w:r>
      <w:r>
        <w:t>.</w:t>
      </w:r>
    </w:p>
    <w:p w:rsidR="00EA653C" w:rsidRDefault="00EA653C" w:rsidP="00EA653C">
      <w:pPr>
        <w:pStyle w:val="Paragraphedeliste"/>
        <w:tabs>
          <w:tab w:val="left" w:pos="142"/>
        </w:tabs>
        <w:ind w:left="142"/>
        <w:jc w:val="both"/>
      </w:pPr>
      <w:r>
        <w:t>Un rappel est fait concernant la séance inaugurale du 18/04 celle-ci se clôturera par un spectacle d’improvisation suivi d’un Walking Dinner.</w:t>
      </w:r>
    </w:p>
    <w:p w:rsidR="000D275D" w:rsidRDefault="000D275D" w:rsidP="00EA653C">
      <w:pPr>
        <w:pStyle w:val="Paragraphedeliste"/>
        <w:tabs>
          <w:tab w:val="left" w:pos="142"/>
        </w:tabs>
        <w:ind w:left="142"/>
        <w:jc w:val="both"/>
      </w:pPr>
    </w:p>
    <w:p w:rsidR="00EA653C" w:rsidRDefault="00EA653C" w:rsidP="00EA653C">
      <w:pPr>
        <w:pStyle w:val="Paragraphedeliste"/>
        <w:tabs>
          <w:tab w:val="left" w:pos="142"/>
        </w:tabs>
        <w:ind w:left="142"/>
        <w:jc w:val="both"/>
      </w:pPr>
      <w:r>
        <w:t>Quelques chiffres :</w:t>
      </w:r>
    </w:p>
    <w:p w:rsidR="00A11010" w:rsidRPr="00A11010" w:rsidRDefault="00A11010" w:rsidP="00EA653C">
      <w:pPr>
        <w:pStyle w:val="Paragraphedeliste"/>
        <w:numPr>
          <w:ilvl w:val="0"/>
          <w:numId w:val="9"/>
        </w:numPr>
        <w:tabs>
          <w:tab w:val="left" w:pos="142"/>
        </w:tabs>
        <w:jc w:val="both"/>
      </w:pPr>
      <w:r>
        <w:t>St’Art Job : +/- 80 inscrits</w:t>
      </w:r>
    </w:p>
    <w:p w:rsidR="00EA653C" w:rsidRDefault="00EA653C" w:rsidP="00EA653C">
      <w:pPr>
        <w:pStyle w:val="Paragraphedeliste"/>
        <w:numPr>
          <w:ilvl w:val="0"/>
          <w:numId w:val="9"/>
        </w:numPr>
        <w:tabs>
          <w:tab w:val="left" w:pos="142"/>
        </w:tabs>
        <w:jc w:val="both"/>
      </w:pPr>
      <w:r w:rsidRPr="00105A92">
        <w:rPr>
          <w:i/>
        </w:rPr>
        <w:t>Atelier Réseaux sociaux</w:t>
      </w:r>
      <w:r>
        <w:t xml:space="preserve"> </w:t>
      </w:r>
      <w:r w:rsidR="00701A6E">
        <w:t xml:space="preserve">&amp; emploi </w:t>
      </w:r>
      <w:r>
        <w:t xml:space="preserve">pour le public </w:t>
      </w:r>
      <w:r w:rsidR="00105A92">
        <w:t xml:space="preserve">+/- 114 inscrits par contre la session organisée pour les professionnels il reste quelques places. </w:t>
      </w:r>
    </w:p>
    <w:p w:rsidR="00105A92" w:rsidRDefault="00105A92" w:rsidP="00EA653C">
      <w:pPr>
        <w:pStyle w:val="Paragraphedeliste"/>
        <w:numPr>
          <w:ilvl w:val="0"/>
          <w:numId w:val="9"/>
        </w:numPr>
        <w:tabs>
          <w:tab w:val="left" w:pos="142"/>
        </w:tabs>
        <w:jc w:val="both"/>
      </w:pPr>
      <w:r>
        <w:rPr>
          <w:i/>
        </w:rPr>
        <w:t>Voies alternatives</w:t>
      </w:r>
      <w:r>
        <w:t xml:space="preserve"> +/- 204 inscrits</w:t>
      </w:r>
    </w:p>
    <w:p w:rsidR="00105A92" w:rsidRPr="00B76EF1" w:rsidRDefault="00105A92" w:rsidP="00EA653C">
      <w:pPr>
        <w:pStyle w:val="Paragraphedeliste"/>
        <w:numPr>
          <w:ilvl w:val="0"/>
          <w:numId w:val="9"/>
        </w:numPr>
        <w:tabs>
          <w:tab w:val="left" w:pos="142"/>
        </w:tabs>
        <w:jc w:val="both"/>
        <w:rPr>
          <w:color w:val="943634" w:themeColor="accent2" w:themeShade="BF"/>
        </w:rPr>
      </w:pPr>
      <w:r>
        <w:rPr>
          <w:i/>
        </w:rPr>
        <w:lastRenderedPageBreak/>
        <w:t>Createyourjob </w:t>
      </w:r>
      <w:r>
        <w:t xml:space="preserve">: +/- 141 inscrits – </w:t>
      </w:r>
      <w:r w:rsidRPr="00B76EF1">
        <w:rPr>
          <w:b/>
          <w:color w:val="943634" w:themeColor="accent2" w:themeShade="BF"/>
        </w:rPr>
        <w:t>atelier clôturé</w:t>
      </w:r>
    </w:p>
    <w:p w:rsidR="00105A92" w:rsidRDefault="00105A92" w:rsidP="00EA653C">
      <w:pPr>
        <w:pStyle w:val="Paragraphedeliste"/>
        <w:numPr>
          <w:ilvl w:val="0"/>
          <w:numId w:val="9"/>
        </w:numPr>
        <w:tabs>
          <w:tab w:val="left" w:pos="142"/>
        </w:tabs>
        <w:jc w:val="both"/>
      </w:pPr>
      <w:r>
        <w:rPr>
          <w:i/>
        </w:rPr>
        <w:t xml:space="preserve">Atelier </w:t>
      </w:r>
      <w:r w:rsidR="00A11010">
        <w:rPr>
          <w:i/>
        </w:rPr>
        <w:t>B</w:t>
      </w:r>
      <w:r>
        <w:rPr>
          <w:i/>
        </w:rPr>
        <w:t>ilan</w:t>
      </w:r>
      <w:r>
        <w:t> : +/-129</w:t>
      </w:r>
      <w:r w:rsidR="00A11010">
        <w:t xml:space="preserve"> inscrits – </w:t>
      </w:r>
      <w:r w:rsidR="00A11010" w:rsidRPr="00B76EF1">
        <w:rPr>
          <w:b/>
          <w:color w:val="943634" w:themeColor="accent2" w:themeShade="BF"/>
        </w:rPr>
        <w:t>atelier clôturé</w:t>
      </w:r>
    </w:p>
    <w:p w:rsidR="00A11010" w:rsidRDefault="00A11010" w:rsidP="00EA653C">
      <w:pPr>
        <w:pStyle w:val="Paragraphedeliste"/>
        <w:numPr>
          <w:ilvl w:val="0"/>
          <w:numId w:val="9"/>
        </w:numPr>
        <w:tabs>
          <w:tab w:val="left" w:pos="142"/>
        </w:tabs>
        <w:jc w:val="both"/>
      </w:pPr>
      <w:r>
        <w:rPr>
          <w:i/>
        </w:rPr>
        <w:t>Atelier communication </w:t>
      </w:r>
      <w:r w:rsidRPr="00A11010">
        <w:t>:</w:t>
      </w:r>
      <w:r>
        <w:t xml:space="preserve"> +/-122 inscrits</w:t>
      </w:r>
    </w:p>
    <w:p w:rsidR="00A11010" w:rsidRDefault="00A11010" w:rsidP="00EA653C">
      <w:pPr>
        <w:pStyle w:val="Paragraphedeliste"/>
        <w:numPr>
          <w:ilvl w:val="0"/>
          <w:numId w:val="9"/>
        </w:numPr>
        <w:tabs>
          <w:tab w:val="left" w:pos="142"/>
        </w:tabs>
        <w:jc w:val="both"/>
      </w:pPr>
      <w:r>
        <w:rPr>
          <w:i/>
        </w:rPr>
        <w:t>Atelier Nouvelle Filières/ Métiers Pénuries </w:t>
      </w:r>
      <w:r w:rsidRPr="00A11010">
        <w:t>:</w:t>
      </w:r>
      <w:r>
        <w:t xml:space="preserve"> +/- 100 inscrits</w:t>
      </w:r>
    </w:p>
    <w:p w:rsidR="00701A6E" w:rsidRPr="00701A6E" w:rsidRDefault="00B76EF1" w:rsidP="00701A6E">
      <w:pPr>
        <w:pStyle w:val="Paragraphedeliste"/>
        <w:numPr>
          <w:ilvl w:val="0"/>
          <w:numId w:val="9"/>
        </w:numPr>
        <w:tabs>
          <w:tab w:val="left" w:pos="142"/>
        </w:tabs>
        <w:jc w:val="both"/>
      </w:pPr>
      <w:r w:rsidRPr="000D275D">
        <w:rPr>
          <w:i/>
        </w:rPr>
        <w:t>Atelier équivalence des diplômes </w:t>
      </w:r>
      <w:r w:rsidRPr="00B76EF1">
        <w:t>:</w:t>
      </w:r>
      <w:r>
        <w:t xml:space="preserve"> +/- 50 inscrits</w:t>
      </w:r>
      <w:r w:rsidR="00701A6E" w:rsidRPr="00701A6E">
        <w:rPr>
          <w:i/>
        </w:rPr>
        <w:t xml:space="preserve"> </w:t>
      </w:r>
    </w:p>
    <w:p w:rsidR="00701A6E" w:rsidRPr="00701A6E" w:rsidRDefault="00701A6E" w:rsidP="00701A6E">
      <w:pPr>
        <w:pStyle w:val="Paragraphedeliste"/>
        <w:numPr>
          <w:ilvl w:val="0"/>
          <w:numId w:val="9"/>
        </w:numPr>
        <w:tabs>
          <w:tab w:val="left" w:pos="142"/>
        </w:tabs>
        <w:jc w:val="both"/>
      </w:pPr>
      <w:r>
        <w:rPr>
          <w:i/>
        </w:rPr>
        <w:t>Atelier 45+ </w:t>
      </w:r>
      <w:r w:rsidRPr="00701A6E">
        <w:t>:</w:t>
      </w:r>
      <w:r>
        <w:t xml:space="preserve">  +/-144 inscrits</w:t>
      </w:r>
    </w:p>
    <w:p w:rsidR="00701A6E" w:rsidRDefault="00701A6E" w:rsidP="00701A6E">
      <w:pPr>
        <w:pStyle w:val="Paragraphedeliste"/>
        <w:numPr>
          <w:ilvl w:val="0"/>
          <w:numId w:val="9"/>
        </w:numPr>
        <w:tabs>
          <w:tab w:val="left" w:pos="142"/>
        </w:tabs>
        <w:jc w:val="both"/>
      </w:pPr>
      <w:r w:rsidRPr="00701A6E">
        <w:rPr>
          <w:i/>
        </w:rPr>
        <w:t xml:space="preserve">Jobday </w:t>
      </w:r>
      <w:r w:rsidRPr="00701A6E">
        <w:t>: +/- 300 inscrits dont 60 seront reçus en coaching. Plus</w:t>
      </w:r>
      <w:r w:rsidRPr="000D275D">
        <w:t xml:space="preserve"> de 400 offres d’emploi sont publiées sur le site de la Maison de l’Emploi d’Uccle</w:t>
      </w:r>
      <w:r>
        <w:t>.</w:t>
      </w:r>
    </w:p>
    <w:p w:rsidR="00B76EF1" w:rsidRPr="00B76EF1" w:rsidRDefault="00B76EF1" w:rsidP="00701A6E">
      <w:pPr>
        <w:pStyle w:val="Paragraphedeliste"/>
        <w:numPr>
          <w:ilvl w:val="0"/>
          <w:numId w:val="9"/>
        </w:numPr>
        <w:tabs>
          <w:tab w:val="left" w:pos="142"/>
        </w:tabs>
        <w:jc w:val="both"/>
      </w:pPr>
      <w:r w:rsidRPr="000D275D">
        <w:rPr>
          <w:i/>
        </w:rPr>
        <w:t xml:space="preserve"> Jobs étudiants </w:t>
      </w:r>
      <w:r w:rsidRPr="00B76EF1">
        <w:t>:</w:t>
      </w:r>
      <w:r>
        <w:t xml:space="preserve"> </w:t>
      </w:r>
      <w:r w:rsidRPr="000D275D">
        <w:rPr>
          <w:b/>
          <w:color w:val="943634" w:themeColor="accent2" w:themeShade="BF"/>
        </w:rPr>
        <w:t>plusieurs places sont encore disponible n’hésitez pas à transmettre auprès des travailleurs de première ligne.</w:t>
      </w:r>
    </w:p>
    <w:p w:rsidR="000D275D" w:rsidRPr="00B76EF1" w:rsidRDefault="000D275D" w:rsidP="00B76EF1">
      <w:pPr>
        <w:tabs>
          <w:tab w:val="left" w:pos="142"/>
        </w:tabs>
        <w:ind w:left="142"/>
        <w:jc w:val="both"/>
      </w:pPr>
    </w:p>
    <w:p w:rsidR="000D275D" w:rsidRPr="00701A6E" w:rsidRDefault="000D275D" w:rsidP="000D275D">
      <w:pPr>
        <w:pStyle w:val="Paragraphedeliste"/>
        <w:numPr>
          <w:ilvl w:val="0"/>
          <w:numId w:val="9"/>
        </w:numPr>
        <w:tabs>
          <w:tab w:val="left" w:pos="142"/>
        </w:tabs>
        <w:jc w:val="both"/>
        <w:rPr>
          <w:i/>
        </w:rPr>
      </w:pPr>
      <w:r w:rsidRPr="00701A6E">
        <w:rPr>
          <w:i/>
        </w:rPr>
        <w:t>Soirée entreprise au Wiels</w:t>
      </w:r>
    </w:p>
    <w:p w:rsidR="000D275D" w:rsidRPr="000D275D" w:rsidRDefault="000D275D" w:rsidP="000D275D">
      <w:pPr>
        <w:rPr>
          <w:rFonts w:cstheme="minorHAnsi"/>
          <w:color w:val="000000"/>
        </w:rPr>
      </w:pPr>
      <w:r>
        <w:rPr>
          <w:rFonts w:cstheme="minorHAnsi"/>
          <w:color w:val="000000"/>
        </w:rPr>
        <w:t xml:space="preserve">          </w:t>
      </w:r>
      <w:r w:rsidRPr="000D275D">
        <w:rPr>
          <w:rFonts w:cstheme="minorHAnsi"/>
          <w:color w:val="000000"/>
        </w:rPr>
        <w:t>Tables rondes autour de 3 thématiques :</w:t>
      </w:r>
    </w:p>
    <w:p w:rsidR="000D275D" w:rsidRPr="000D275D" w:rsidRDefault="000D275D" w:rsidP="000D275D">
      <w:pPr>
        <w:pStyle w:val="Paragraphedeliste"/>
        <w:numPr>
          <w:ilvl w:val="0"/>
          <w:numId w:val="10"/>
        </w:numPr>
        <w:contextualSpacing w:val="0"/>
        <w:rPr>
          <w:rFonts w:cstheme="minorHAnsi"/>
          <w:bCs/>
          <w:color w:val="000000"/>
        </w:rPr>
      </w:pPr>
      <w:r w:rsidRPr="000D275D">
        <w:rPr>
          <w:rFonts w:cstheme="minorHAnsi"/>
          <w:bCs/>
        </w:rPr>
        <w:t>Dispositifs locaux innovants de soutien aux entreprises</w:t>
      </w:r>
    </w:p>
    <w:p w:rsidR="000D275D" w:rsidRPr="000D275D" w:rsidRDefault="000D275D" w:rsidP="000D275D">
      <w:pPr>
        <w:pStyle w:val="Paragraphedeliste"/>
        <w:numPr>
          <w:ilvl w:val="0"/>
          <w:numId w:val="10"/>
        </w:numPr>
        <w:contextualSpacing w:val="0"/>
        <w:rPr>
          <w:rFonts w:cstheme="minorHAnsi"/>
          <w:bCs/>
        </w:rPr>
      </w:pPr>
      <w:r w:rsidRPr="000D275D">
        <w:rPr>
          <w:rFonts w:cstheme="minorHAnsi"/>
          <w:bCs/>
        </w:rPr>
        <w:t>Dispositifs régionaux d’aides aux entreprises</w:t>
      </w:r>
    </w:p>
    <w:p w:rsidR="000D275D" w:rsidRPr="000D275D" w:rsidRDefault="000D275D" w:rsidP="000D275D">
      <w:pPr>
        <w:pStyle w:val="Paragraphedeliste"/>
        <w:numPr>
          <w:ilvl w:val="0"/>
          <w:numId w:val="10"/>
        </w:numPr>
        <w:contextualSpacing w:val="0"/>
        <w:rPr>
          <w:rFonts w:cstheme="minorHAnsi"/>
          <w:bCs/>
        </w:rPr>
      </w:pPr>
      <w:r w:rsidRPr="000D275D">
        <w:rPr>
          <w:rFonts w:cstheme="minorHAnsi"/>
          <w:bCs/>
        </w:rPr>
        <w:t>Développer des pratiques collaboratives, optimaliser son Branding RH, attirer de nouveaux talents, impliquer son personnel dans le développement de son entreprise</w:t>
      </w:r>
    </w:p>
    <w:p w:rsidR="00A94025" w:rsidRPr="000D275D" w:rsidRDefault="00A94025" w:rsidP="00B76EF1">
      <w:pPr>
        <w:jc w:val="both"/>
      </w:pPr>
    </w:p>
    <w:p w:rsidR="003D6FA2" w:rsidRDefault="003D6FA2" w:rsidP="000D275D">
      <w:pPr>
        <w:tabs>
          <w:tab w:val="left" w:pos="284"/>
        </w:tabs>
        <w:ind w:firstLine="708"/>
        <w:jc w:val="both"/>
      </w:pPr>
    </w:p>
    <w:p w:rsidR="00D60205" w:rsidRPr="006912EB" w:rsidRDefault="00B76EF1" w:rsidP="00AE4CD8">
      <w:pPr>
        <w:pStyle w:val="Paragraphedeliste"/>
        <w:numPr>
          <w:ilvl w:val="0"/>
          <w:numId w:val="6"/>
        </w:numPr>
        <w:pBdr>
          <w:left w:val="single" w:sz="12" w:space="4" w:color="auto"/>
        </w:pBdr>
        <w:jc w:val="both"/>
      </w:pPr>
      <w:r>
        <w:rPr>
          <w:b/>
        </w:rPr>
        <w:t>Divers</w:t>
      </w:r>
    </w:p>
    <w:p w:rsidR="000C091F" w:rsidRPr="00EE3F3F" w:rsidRDefault="000C091F" w:rsidP="000C091F">
      <w:pPr>
        <w:jc w:val="both"/>
        <w:rPr>
          <w:b/>
        </w:rPr>
      </w:pPr>
    </w:p>
    <w:p w:rsidR="000C091F" w:rsidRPr="00EE3F3F" w:rsidRDefault="000C091F" w:rsidP="00BE4849">
      <w:pPr>
        <w:pStyle w:val="Paragraphedeliste"/>
        <w:numPr>
          <w:ilvl w:val="0"/>
          <w:numId w:val="9"/>
        </w:numPr>
        <w:jc w:val="both"/>
        <w:rPr>
          <w:b/>
        </w:rPr>
      </w:pPr>
      <w:r w:rsidRPr="00EE3F3F">
        <w:rPr>
          <w:b/>
        </w:rPr>
        <w:t xml:space="preserve"> Formation « Tu veux test ?! »  Dispositif d’accrochage pour les jeunes de 18 à 24 ans</w:t>
      </w:r>
    </w:p>
    <w:p w:rsidR="000C091F" w:rsidRDefault="000C091F" w:rsidP="000C091F">
      <w:pPr>
        <w:ind w:left="567" w:hanging="141"/>
        <w:jc w:val="both"/>
      </w:pPr>
    </w:p>
    <w:p w:rsidR="000C091F" w:rsidRDefault="000C091F" w:rsidP="000C091F">
      <w:pPr>
        <w:ind w:left="567"/>
        <w:jc w:val="both"/>
      </w:pPr>
      <w:r>
        <w:t>Porteur du projet : CPAS  de Forest</w:t>
      </w:r>
    </w:p>
    <w:p w:rsidR="000C091F" w:rsidRDefault="000C091F" w:rsidP="000C091F">
      <w:pPr>
        <w:ind w:left="567"/>
        <w:jc w:val="both"/>
      </w:pPr>
      <w:r>
        <w:t>Formation conventionnée – durée 5 semaines</w:t>
      </w:r>
    </w:p>
    <w:p w:rsidR="000C091F" w:rsidRDefault="000C091F" w:rsidP="000C091F">
      <w:pPr>
        <w:ind w:left="567"/>
        <w:jc w:val="both"/>
      </w:pPr>
      <w:r>
        <w:t>Parte</w:t>
      </w:r>
      <w:r w:rsidR="00483BCB">
        <w:t>naires : Brufor – Youthstart – Co</w:t>
      </w:r>
      <w:r>
        <w:t>mmune de Forest – Maison de l’Emploi de Forest</w:t>
      </w:r>
    </w:p>
    <w:p w:rsidR="000C091F" w:rsidRDefault="000C091F" w:rsidP="000C091F">
      <w:pPr>
        <w:ind w:left="567"/>
        <w:jc w:val="both"/>
      </w:pPr>
    </w:p>
    <w:p w:rsidR="000C091F" w:rsidRDefault="000C091F" w:rsidP="000C091F">
      <w:pPr>
        <w:ind w:left="567"/>
        <w:jc w:val="both"/>
      </w:pPr>
      <w:r>
        <w:t xml:space="preserve">Programme : </w:t>
      </w:r>
    </w:p>
    <w:p w:rsidR="000C091F" w:rsidRDefault="000C091F" w:rsidP="000C091F">
      <w:pPr>
        <w:ind w:left="567"/>
        <w:jc w:val="both"/>
      </w:pPr>
      <w:r>
        <w:t>-</w:t>
      </w:r>
      <w:r>
        <w:tab/>
        <w:t>Détermination du  projet -  professionnel  réalisée par BRUFOR</w:t>
      </w:r>
    </w:p>
    <w:p w:rsidR="000C091F" w:rsidRDefault="000C091F" w:rsidP="000C091F">
      <w:pPr>
        <w:ind w:left="567"/>
        <w:jc w:val="both"/>
      </w:pPr>
      <w:r>
        <w:t>-</w:t>
      </w:r>
      <w:r>
        <w:tab/>
        <w:t>Atelier de remobilisation</w:t>
      </w:r>
    </w:p>
    <w:p w:rsidR="000C091F" w:rsidRDefault="000C091F" w:rsidP="000C091F">
      <w:pPr>
        <w:ind w:left="567"/>
        <w:jc w:val="both"/>
      </w:pPr>
      <w:r>
        <w:t>-</w:t>
      </w:r>
      <w:r>
        <w:tab/>
        <w:t>Ancrage dans l’entreprise  -  en partenaria</w:t>
      </w:r>
      <w:r w:rsidR="000C67B1">
        <w:t>t avec des entreprises publique</w:t>
      </w:r>
      <w:r>
        <w:t xml:space="preserve"> et privée pour que durant plusieurs journées les jeunes visitent des entreprises et testent les métiers qui les intéressent</w:t>
      </w:r>
    </w:p>
    <w:p w:rsidR="000C091F" w:rsidRDefault="000C091F" w:rsidP="000C091F">
      <w:pPr>
        <w:ind w:left="567"/>
        <w:jc w:val="both"/>
      </w:pPr>
      <w:r>
        <w:t>-</w:t>
      </w:r>
      <w:r>
        <w:tab/>
        <w:t>Montage de projet d’entreprise  fictive durant 8 jours  en collaboration avec Youthstart</w:t>
      </w:r>
    </w:p>
    <w:p w:rsidR="000C091F" w:rsidRDefault="000C091F" w:rsidP="000C091F">
      <w:pPr>
        <w:ind w:left="567"/>
        <w:jc w:val="both"/>
      </w:pPr>
    </w:p>
    <w:p w:rsidR="000C091F" w:rsidRDefault="000C091F" w:rsidP="000C091F">
      <w:pPr>
        <w:ind w:left="567"/>
        <w:jc w:val="both"/>
      </w:pPr>
      <w:r>
        <w:t>Comité d’accompagnement tous les mercredis après-midi = permanence durant laquelle un coach rencontre chaque jeune afin de savoir où il en est, piste de réflexion, solution à des situations, orientations et cela toujours en fonction du projet de chaque jeune.</w:t>
      </w:r>
    </w:p>
    <w:p w:rsidR="000C091F" w:rsidRDefault="000C091F" w:rsidP="000C091F">
      <w:pPr>
        <w:ind w:left="567"/>
        <w:jc w:val="both"/>
      </w:pPr>
    </w:p>
    <w:p w:rsidR="000C091F" w:rsidRDefault="000C091F" w:rsidP="000C091F">
      <w:pPr>
        <w:ind w:left="567"/>
        <w:jc w:val="both"/>
      </w:pPr>
      <w:r>
        <w:t>La formation se clôture par la présentation des  projets  fictifs</w:t>
      </w:r>
      <w:r w:rsidR="000C67B1">
        <w:t xml:space="preserve"> montrés  à des </w:t>
      </w:r>
      <w:r w:rsidR="00772E48">
        <w:t>professionnels.</w:t>
      </w:r>
    </w:p>
    <w:p w:rsidR="000C091F" w:rsidRDefault="000C091F" w:rsidP="000C091F">
      <w:pPr>
        <w:ind w:left="567"/>
        <w:jc w:val="both"/>
      </w:pPr>
      <w:r>
        <w:t>A l’issu de cette formation les jeunes sont suivis un par un par des partenaires tels que le CPAS, la MLOC et le service emploi de la</w:t>
      </w:r>
      <w:r w:rsidR="005E10B2">
        <w:t xml:space="preserve"> commune de Forest.</w:t>
      </w:r>
    </w:p>
    <w:p w:rsidR="000C091F" w:rsidRDefault="000C091F" w:rsidP="000C091F">
      <w:pPr>
        <w:ind w:left="567"/>
        <w:jc w:val="both"/>
      </w:pPr>
      <w:r>
        <w:t xml:space="preserve"> </w:t>
      </w:r>
    </w:p>
    <w:p w:rsidR="000C091F" w:rsidRDefault="000C091F" w:rsidP="000C091F">
      <w:pPr>
        <w:ind w:left="567"/>
        <w:jc w:val="both"/>
      </w:pPr>
      <w:r>
        <w:t>Aucun jeune n’a abandonné la formation -  un catering était proposé à ces jeunes sur le temps de midi – Ces jeunes ont été touché via les Maisons de Quartiers, les Maisons de Jeunes et autre</w:t>
      </w:r>
      <w:r w:rsidR="00A25460">
        <w:t>s associations en contact avec ce type de public</w:t>
      </w:r>
      <w:r>
        <w:t>,…</w:t>
      </w:r>
    </w:p>
    <w:p w:rsidR="000D275D" w:rsidRDefault="000D275D" w:rsidP="00B76EF1">
      <w:pPr>
        <w:ind w:left="567" w:hanging="141"/>
        <w:jc w:val="both"/>
      </w:pPr>
    </w:p>
    <w:p w:rsidR="00BE4849" w:rsidRDefault="00CA4B0C" w:rsidP="000C67B1">
      <w:pPr>
        <w:jc w:val="both"/>
      </w:pPr>
      <w:r>
        <w:tab/>
      </w:r>
    </w:p>
    <w:p w:rsidR="00BE4849" w:rsidRDefault="00BE4849" w:rsidP="00BE4849">
      <w:pPr>
        <w:ind w:left="567" w:hanging="141"/>
        <w:jc w:val="both"/>
      </w:pPr>
      <w:r>
        <w:t xml:space="preserve">- </w:t>
      </w:r>
      <w:r w:rsidRPr="00483BCB">
        <w:rPr>
          <w:b/>
        </w:rPr>
        <w:t>Créer un  logo « Trajet Emploi »</w:t>
      </w:r>
      <w:r>
        <w:t xml:space="preserve"> pour les prochains évènements et cela afin d’avoir une plus grande visibilité sur les différents supports de communication.</w:t>
      </w:r>
    </w:p>
    <w:p w:rsidR="00483BCB" w:rsidRDefault="00483BCB" w:rsidP="00BE4849">
      <w:pPr>
        <w:ind w:left="567" w:hanging="141"/>
        <w:jc w:val="both"/>
      </w:pPr>
    </w:p>
    <w:p w:rsidR="00BE4849" w:rsidRDefault="00BE4849" w:rsidP="00BE4849">
      <w:pPr>
        <w:ind w:left="567" w:hanging="141"/>
        <w:jc w:val="both"/>
      </w:pPr>
      <w:r>
        <w:lastRenderedPageBreak/>
        <w:t xml:space="preserve">- </w:t>
      </w:r>
      <w:r w:rsidRPr="00483BCB">
        <w:rPr>
          <w:b/>
        </w:rPr>
        <w:t>Quid d’une communication</w:t>
      </w:r>
      <w:r>
        <w:t xml:space="preserve"> interne concernant les différents évènements en lien avec la Commission Zone Sud (Blog, page </w:t>
      </w:r>
      <w:r w:rsidR="00483BCB">
        <w:t>Facebook</w:t>
      </w:r>
      <w:r>
        <w:t>, Site Internet,…)</w:t>
      </w:r>
    </w:p>
    <w:p w:rsidR="00483BCB" w:rsidRDefault="00483BCB" w:rsidP="00BE4849">
      <w:pPr>
        <w:ind w:left="567" w:hanging="141"/>
        <w:jc w:val="both"/>
      </w:pPr>
    </w:p>
    <w:p w:rsidR="00BE4849" w:rsidRDefault="00BE4849" w:rsidP="00BE4849">
      <w:pPr>
        <w:ind w:left="567" w:hanging="141"/>
        <w:jc w:val="both"/>
      </w:pPr>
      <w:r>
        <w:t xml:space="preserve">- </w:t>
      </w:r>
      <w:r w:rsidRPr="00483BCB">
        <w:rPr>
          <w:b/>
        </w:rPr>
        <w:t>CF2M</w:t>
      </w:r>
      <w:r>
        <w:t xml:space="preserve"> propose ses services et ce gratuitement pour la création de site, etc. Attention toute demande doit être introduite avant </w:t>
      </w:r>
      <w:r w:rsidR="00483BCB">
        <w:t xml:space="preserve">la </w:t>
      </w:r>
      <w:r>
        <w:t>mi- mai</w:t>
      </w:r>
      <w:r w:rsidR="00483BCB">
        <w:t> !!!</w:t>
      </w:r>
    </w:p>
    <w:p w:rsidR="00483BCB" w:rsidRDefault="00483BCB" w:rsidP="00BE4849">
      <w:pPr>
        <w:ind w:left="567" w:hanging="141"/>
        <w:jc w:val="both"/>
      </w:pPr>
    </w:p>
    <w:p w:rsidR="00BE4849" w:rsidRDefault="00483BCB" w:rsidP="00AC6B07">
      <w:pPr>
        <w:pStyle w:val="Paragraphedeliste"/>
        <w:numPr>
          <w:ilvl w:val="0"/>
          <w:numId w:val="9"/>
        </w:numPr>
        <w:jc w:val="both"/>
      </w:pPr>
      <w:r>
        <w:t xml:space="preserve">La date du </w:t>
      </w:r>
      <w:r w:rsidRPr="000C67B1">
        <w:rPr>
          <w:b/>
        </w:rPr>
        <w:t>7/10/2016</w:t>
      </w:r>
      <w:r>
        <w:t xml:space="preserve"> est pressentie pour l’organisation d’une sortie à Lille.  </w:t>
      </w:r>
    </w:p>
    <w:p w:rsidR="00A94025" w:rsidRDefault="00A94025" w:rsidP="001547B7">
      <w:pPr>
        <w:jc w:val="both"/>
      </w:pPr>
    </w:p>
    <w:p w:rsidR="000C67B1" w:rsidRDefault="000C67B1" w:rsidP="001547B7">
      <w:pPr>
        <w:jc w:val="both"/>
      </w:pPr>
    </w:p>
    <w:p w:rsidR="000C67B1" w:rsidRDefault="000C67B1" w:rsidP="001547B7">
      <w:pPr>
        <w:jc w:val="both"/>
      </w:pPr>
    </w:p>
    <w:p w:rsidR="000C67B1" w:rsidRDefault="000C67B1" w:rsidP="001547B7">
      <w:pPr>
        <w:jc w:val="both"/>
      </w:pPr>
    </w:p>
    <w:p w:rsidR="000C67B1" w:rsidRDefault="000C67B1" w:rsidP="001547B7">
      <w:pPr>
        <w:jc w:val="both"/>
      </w:pPr>
    </w:p>
    <w:p w:rsidR="000C67B1" w:rsidRDefault="000C67B1" w:rsidP="001547B7">
      <w:pPr>
        <w:jc w:val="both"/>
      </w:pPr>
    </w:p>
    <w:p w:rsidR="00A94025" w:rsidRPr="00980A99" w:rsidRDefault="00A94025" w:rsidP="00AC6B07">
      <w:pPr>
        <w:jc w:val="center"/>
        <w:rPr>
          <w:color w:val="943634" w:themeColor="accent2" w:themeShade="BF"/>
        </w:rPr>
      </w:pPr>
    </w:p>
    <w:p w:rsidR="00EE75B6" w:rsidRPr="00980A99" w:rsidRDefault="00EE75B6" w:rsidP="000C67B1">
      <w:pPr>
        <w:jc w:val="center"/>
        <w:rPr>
          <w:b/>
          <w:color w:val="943634" w:themeColor="accent2" w:themeShade="BF"/>
        </w:rPr>
      </w:pPr>
      <w:r w:rsidRPr="00980A99">
        <w:rPr>
          <w:b/>
          <w:color w:val="943634" w:themeColor="accent2" w:themeShade="BF"/>
        </w:rPr>
        <w:t>L</w:t>
      </w:r>
      <w:r w:rsidR="0008323E" w:rsidRPr="00980A99">
        <w:rPr>
          <w:b/>
          <w:color w:val="943634" w:themeColor="accent2" w:themeShade="BF"/>
        </w:rPr>
        <w:t>a prochaine réunion</w:t>
      </w:r>
      <w:r w:rsidRPr="00980A99">
        <w:rPr>
          <w:b/>
          <w:color w:val="943634" w:themeColor="accent2" w:themeShade="BF"/>
        </w:rPr>
        <w:t xml:space="preserve"> </w:t>
      </w:r>
      <w:r w:rsidR="00650EB4" w:rsidRPr="00980A99">
        <w:rPr>
          <w:b/>
          <w:color w:val="943634" w:themeColor="accent2" w:themeShade="BF"/>
        </w:rPr>
        <w:t xml:space="preserve"> </w:t>
      </w:r>
      <w:r w:rsidR="0008323E" w:rsidRPr="00980A99">
        <w:rPr>
          <w:b/>
          <w:color w:val="943634" w:themeColor="accent2" w:themeShade="BF"/>
        </w:rPr>
        <w:t xml:space="preserve">est fixée au </w:t>
      </w:r>
      <w:r w:rsidR="00483BCB">
        <w:rPr>
          <w:b/>
          <w:color w:val="943634" w:themeColor="accent2" w:themeShade="BF"/>
        </w:rPr>
        <w:t xml:space="preserve">vendredi 3 juin </w:t>
      </w:r>
      <w:r w:rsidRPr="00980A99">
        <w:rPr>
          <w:b/>
          <w:color w:val="943634" w:themeColor="accent2" w:themeShade="BF"/>
        </w:rPr>
        <w:t>2016</w:t>
      </w:r>
      <w:r w:rsidR="00B8443B" w:rsidRPr="00980A99">
        <w:rPr>
          <w:b/>
          <w:color w:val="943634" w:themeColor="accent2" w:themeShade="BF"/>
        </w:rPr>
        <w:t xml:space="preserve"> </w:t>
      </w:r>
      <w:r w:rsidR="0008323E" w:rsidRPr="00980A99">
        <w:rPr>
          <w:b/>
          <w:color w:val="943634" w:themeColor="accent2" w:themeShade="BF"/>
        </w:rPr>
        <w:t xml:space="preserve">à </w:t>
      </w:r>
      <w:r w:rsidR="00B8443B" w:rsidRPr="00980A99">
        <w:rPr>
          <w:b/>
          <w:color w:val="943634" w:themeColor="accent2" w:themeShade="BF"/>
        </w:rPr>
        <w:t>9h30</w:t>
      </w:r>
    </w:p>
    <w:p w:rsidR="00CA4B0C" w:rsidRDefault="00EE75B6" w:rsidP="000C67B1">
      <w:pPr>
        <w:jc w:val="center"/>
        <w:rPr>
          <w:b/>
          <w:color w:val="943634" w:themeColor="accent2" w:themeShade="BF"/>
        </w:rPr>
      </w:pPr>
      <w:r w:rsidRPr="00980A99">
        <w:rPr>
          <w:b/>
          <w:color w:val="943634" w:themeColor="accent2" w:themeShade="BF"/>
        </w:rPr>
        <w:t>à la Maison de l’Emploi et de la Formation de Saint-Gilles</w:t>
      </w:r>
    </w:p>
    <w:p w:rsidR="00C11C1F" w:rsidRDefault="00C11C1F" w:rsidP="000C67B1">
      <w:pPr>
        <w:jc w:val="center"/>
        <w:rPr>
          <w:b/>
          <w:color w:val="943634" w:themeColor="accent2" w:themeShade="BF"/>
        </w:rPr>
      </w:pPr>
      <w:r>
        <w:rPr>
          <w:b/>
          <w:color w:val="943634" w:themeColor="accent2" w:themeShade="BF"/>
        </w:rPr>
        <w:t>Salle Pitje</w:t>
      </w:r>
    </w:p>
    <w:p w:rsidR="00C11C1F" w:rsidRPr="00980A99" w:rsidRDefault="00C11C1F" w:rsidP="000C67B1">
      <w:pPr>
        <w:jc w:val="center"/>
        <w:rPr>
          <w:b/>
          <w:color w:val="943634" w:themeColor="accent2" w:themeShade="BF"/>
        </w:rPr>
      </w:pPr>
      <w:r>
        <w:rPr>
          <w:b/>
          <w:color w:val="943634" w:themeColor="accent2" w:themeShade="BF"/>
        </w:rPr>
        <w:t>3</w:t>
      </w:r>
      <w:r w:rsidRPr="00C11C1F">
        <w:rPr>
          <w:b/>
          <w:color w:val="943634" w:themeColor="accent2" w:themeShade="BF"/>
          <w:vertAlign w:val="superscript"/>
        </w:rPr>
        <w:t>ème</w:t>
      </w:r>
      <w:r>
        <w:rPr>
          <w:b/>
          <w:color w:val="943634" w:themeColor="accent2" w:themeShade="BF"/>
        </w:rPr>
        <w:t xml:space="preserve"> étage</w:t>
      </w:r>
    </w:p>
    <w:p w:rsidR="00EE75B6" w:rsidRPr="00980A99" w:rsidRDefault="00EE75B6" w:rsidP="000C67B1">
      <w:pPr>
        <w:jc w:val="center"/>
        <w:rPr>
          <w:b/>
          <w:color w:val="943634" w:themeColor="accent2" w:themeShade="BF"/>
        </w:rPr>
      </w:pPr>
      <w:r w:rsidRPr="00980A99">
        <w:rPr>
          <w:b/>
          <w:color w:val="943634" w:themeColor="accent2" w:themeShade="BF"/>
        </w:rPr>
        <w:t>Rue de Mérode 143</w:t>
      </w:r>
    </w:p>
    <w:p w:rsidR="00EE75B6" w:rsidRDefault="00EE75B6" w:rsidP="000C67B1">
      <w:pPr>
        <w:jc w:val="center"/>
        <w:rPr>
          <w:b/>
          <w:color w:val="943634" w:themeColor="accent2" w:themeShade="BF"/>
        </w:rPr>
      </w:pPr>
      <w:r w:rsidRPr="00980A99">
        <w:rPr>
          <w:b/>
          <w:color w:val="943634" w:themeColor="accent2" w:themeShade="BF"/>
        </w:rPr>
        <w:t>1060 Bruxelles</w:t>
      </w:r>
    </w:p>
    <w:p w:rsidR="00AC6B07" w:rsidRDefault="00AC6B07" w:rsidP="000C67B1">
      <w:pPr>
        <w:jc w:val="center"/>
        <w:rPr>
          <w:b/>
          <w:color w:val="943634" w:themeColor="accent2" w:themeShade="BF"/>
        </w:rPr>
      </w:pPr>
    </w:p>
    <w:p w:rsidR="00C11C1F" w:rsidRPr="00980A99" w:rsidRDefault="00C11C1F" w:rsidP="000C67B1">
      <w:pPr>
        <w:jc w:val="center"/>
        <w:rPr>
          <w:b/>
          <w:color w:val="943634" w:themeColor="accent2" w:themeShade="BF"/>
        </w:rPr>
      </w:pPr>
    </w:p>
    <w:p w:rsidR="00B8443B" w:rsidRDefault="00CA4B0C" w:rsidP="000C67B1">
      <w:pPr>
        <w:jc w:val="center"/>
        <w:rPr>
          <w:b/>
          <w:color w:val="943634" w:themeColor="accent2" w:themeShade="BF"/>
        </w:rPr>
      </w:pPr>
      <w:r w:rsidRPr="00980A99">
        <w:rPr>
          <w:b/>
          <w:color w:val="943634" w:themeColor="accent2" w:themeShade="BF"/>
        </w:rPr>
        <w:t>O</w:t>
      </w:r>
      <w:r w:rsidR="00B8443B" w:rsidRPr="00980A99">
        <w:rPr>
          <w:b/>
          <w:color w:val="943634" w:themeColor="accent2" w:themeShade="BF"/>
        </w:rPr>
        <w:t>rdr</w:t>
      </w:r>
      <w:r w:rsidRPr="00980A99">
        <w:rPr>
          <w:b/>
          <w:color w:val="943634" w:themeColor="accent2" w:themeShade="BF"/>
        </w:rPr>
        <w:t>e</w:t>
      </w:r>
      <w:r w:rsidR="00EE75B6" w:rsidRPr="00980A99">
        <w:rPr>
          <w:b/>
          <w:color w:val="943634" w:themeColor="accent2" w:themeShade="BF"/>
        </w:rPr>
        <w:t xml:space="preserve"> du jour</w:t>
      </w:r>
    </w:p>
    <w:p w:rsidR="00C11C1F" w:rsidRDefault="00C11C1F" w:rsidP="000C67B1">
      <w:pPr>
        <w:jc w:val="center"/>
        <w:rPr>
          <w:b/>
          <w:color w:val="943634" w:themeColor="accent2" w:themeShade="BF"/>
        </w:rPr>
      </w:pPr>
    </w:p>
    <w:p w:rsidR="00C11C1F" w:rsidRPr="00980A99" w:rsidRDefault="00C11C1F" w:rsidP="000C67B1">
      <w:pPr>
        <w:jc w:val="center"/>
        <w:rPr>
          <w:b/>
          <w:color w:val="943634" w:themeColor="accent2" w:themeShade="BF"/>
        </w:rPr>
      </w:pPr>
      <w:r>
        <w:rPr>
          <w:b/>
          <w:color w:val="943634" w:themeColor="accent2" w:themeShade="BF"/>
        </w:rPr>
        <w:t>- Approbation du PV</w:t>
      </w:r>
    </w:p>
    <w:p w:rsidR="00B8443B" w:rsidRPr="00980A99" w:rsidRDefault="000C67B1" w:rsidP="000C67B1">
      <w:pPr>
        <w:pStyle w:val="Paragraphedeliste"/>
        <w:ind w:left="2133" w:firstLine="699"/>
        <w:rPr>
          <w:b/>
          <w:color w:val="943634" w:themeColor="accent2" w:themeShade="BF"/>
        </w:rPr>
      </w:pPr>
      <w:r>
        <w:rPr>
          <w:b/>
          <w:color w:val="943634" w:themeColor="accent2" w:themeShade="BF"/>
        </w:rPr>
        <w:t>-</w:t>
      </w:r>
      <w:r w:rsidR="00EE75B6" w:rsidRPr="00980A99">
        <w:rPr>
          <w:b/>
          <w:color w:val="943634" w:themeColor="accent2" w:themeShade="BF"/>
        </w:rPr>
        <w:t xml:space="preserve">Débriefing </w:t>
      </w:r>
      <w:r w:rsidR="00C11C1F">
        <w:rPr>
          <w:b/>
          <w:color w:val="943634" w:themeColor="accent2" w:themeShade="BF"/>
        </w:rPr>
        <w:t xml:space="preserve">&amp; évaluation </w:t>
      </w:r>
      <w:r w:rsidR="00EE75B6" w:rsidRPr="00980A99">
        <w:rPr>
          <w:b/>
          <w:color w:val="943634" w:themeColor="accent2" w:themeShade="BF"/>
        </w:rPr>
        <w:t xml:space="preserve">du </w:t>
      </w:r>
      <w:r w:rsidR="00C11C1F">
        <w:rPr>
          <w:b/>
          <w:color w:val="943634" w:themeColor="accent2" w:themeShade="BF"/>
        </w:rPr>
        <w:t>Trajet Emploi</w:t>
      </w:r>
    </w:p>
    <w:p w:rsidR="00B8443B" w:rsidRDefault="00980A99" w:rsidP="000C67B1">
      <w:pPr>
        <w:jc w:val="center"/>
        <w:rPr>
          <w:b/>
          <w:color w:val="943634" w:themeColor="accent2" w:themeShade="BF"/>
        </w:rPr>
      </w:pPr>
      <w:r>
        <w:rPr>
          <w:b/>
          <w:color w:val="943634" w:themeColor="accent2" w:themeShade="BF"/>
        </w:rPr>
        <w:t xml:space="preserve">- </w:t>
      </w:r>
      <w:r w:rsidR="00C11C1F">
        <w:rPr>
          <w:b/>
          <w:color w:val="943634" w:themeColor="accent2" w:themeShade="BF"/>
        </w:rPr>
        <w:t>Retour GT Partner</w:t>
      </w:r>
      <w:r w:rsidR="00603433">
        <w:rPr>
          <w:b/>
          <w:color w:val="943634" w:themeColor="accent2" w:themeShade="BF"/>
        </w:rPr>
        <w:t>’s D</w:t>
      </w:r>
      <w:r w:rsidR="00C11C1F">
        <w:rPr>
          <w:b/>
          <w:color w:val="943634" w:themeColor="accent2" w:themeShade="BF"/>
        </w:rPr>
        <w:t>ay</w:t>
      </w:r>
    </w:p>
    <w:p w:rsidR="00C11C1F" w:rsidRDefault="00C11C1F" w:rsidP="000C67B1">
      <w:pPr>
        <w:jc w:val="center"/>
        <w:rPr>
          <w:b/>
          <w:color w:val="943634" w:themeColor="accent2" w:themeShade="BF"/>
        </w:rPr>
      </w:pPr>
      <w:r>
        <w:rPr>
          <w:b/>
          <w:color w:val="943634" w:themeColor="accent2" w:themeShade="BF"/>
        </w:rPr>
        <w:t>-Préparation de la visite à Lille</w:t>
      </w:r>
    </w:p>
    <w:p w:rsidR="00C11C1F" w:rsidRPr="00980A99" w:rsidRDefault="00C11C1F" w:rsidP="000C67B1">
      <w:pPr>
        <w:jc w:val="center"/>
        <w:rPr>
          <w:b/>
          <w:color w:val="943634" w:themeColor="accent2" w:themeShade="BF"/>
        </w:rPr>
      </w:pPr>
      <w:r>
        <w:rPr>
          <w:b/>
          <w:color w:val="943634" w:themeColor="accent2" w:themeShade="BF"/>
        </w:rPr>
        <w:t>-Divers</w:t>
      </w:r>
    </w:p>
    <w:sectPr w:rsidR="00C11C1F" w:rsidRPr="00980A99" w:rsidSect="00AE4CD8">
      <w:footerReference w:type="default" r:id="rId7"/>
      <w:pgSz w:w="11906" w:h="16838"/>
      <w:pgMar w:top="1417" w:right="1417"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AB" w:rsidRDefault="000350AB" w:rsidP="00980A99">
      <w:r>
        <w:separator/>
      </w:r>
    </w:p>
  </w:endnote>
  <w:endnote w:type="continuationSeparator" w:id="0">
    <w:p w:rsidR="000350AB" w:rsidRDefault="000350AB" w:rsidP="0098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81519"/>
      <w:docPartObj>
        <w:docPartGallery w:val="Page Numbers (Bottom of Page)"/>
        <w:docPartUnique/>
      </w:docPartObj>
    </w:sdtPr>
    <w:sdtEndPr/>
    <w:sdtContent>
      <w:p w:rsidR="00980A99" w:rsidRDefault="00980A99">
        <w:pPr>
          <w:pStyle w:val="Pieddepage"/>
        </w:pPr>
        <w:r>
          <w:rPr>
            <w:noProof/>
            <w:lang w:eastAsia="fr-BE"/>
          </w:rPr>
          <mc:AlternateContent>
            <mc:Choice Requires="wps">
              <w:drawing>
                <wp:anchor distT="0" distB="0" distL="114300" distR="114300" simplePos="0" relativeHeight="251660288" behindDoc="0" locked="0" layoutInCell="1" allowOverlap="1" wp14:anchorId="37066C1B" wp14:editId="0C6E0EB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80A99" w:rsidRDefault="00980A99">
                              <w:pPr>
                                <w:jc w:val="center"/>
                              </w:pPr>
                              <w:r>
                                <w:fldChar w:fldCharType="begin"/>
                              </w:r>
                              <w:r>
                                <w:instrText>PAGE    \* MERGEFORMAT</w:instrText>
                              </w:r>
                              <w:r>
                                <w:fldChar w:fldCharType="separate"/>
                              </w:r>
                              <w:r w:rsidR="002024C7" w:rsidRPr="002024C7">
                                <w:rPr>
                                  <w:noProof/>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7066C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980A99" w:rsidRDefault="00980A99">
                        <w:pPr>
                          <w:jc w:val="center"/>
                        </w:pPr>
                        <w:r>
                          <w:fldChar w:fldCharType="begin"/>
                        </w:r>
                        <w:r>
                          <w:instrText>PAGE    \* MERGEFORMAT</w:instrText>
                        </w:r>
                        <w:r>
                          <w:fldChar w:fldCharType="separate"/>
                        </w:r>
                        <w:r w:rsidR="002024C7" w:rsidRPr="002024C7">
                          <w:rPr>
                            <w:noProof/>
                            <w:lang w:val="fr-FR"/>
                          </w:rPr>
                          <w:t>1</w:t>
                        </w:r>
                        <w:r>
                          <w:fldChar w:fldCharType="end"/>
                        </w:r>
                      </w:p>
                    </w:txbxContent>
                  </v:textbox>
                  <w10:wrap anchorx="margin" anchory="margin"/>
                </v:shape>
              </w:pict>
            </mc:Fallback>
          </mc:AlternateContent>
        </w:r>
        <w:r>
          <w:rPr>
            <w:noProof/>
            <w:lang w:eastAsia="fr-BE"/>
          </w:rPr>
          <mc:AlternateContent>
            <mc:Choice Requires="wps">
              <w:drawing>
                <wp:anchor distT="0" distB="0" distL="114300" distR="114300" simplePos="0" relativeHeight="251659264" behindDoc="0" locked="0" layoutInCell="1" allowOverlap="1" wp14:anchorId="75366FB1" wp14:editId="4467DFDF">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22147B4"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AB" w:rsidRDefault="000350AB" w:rsidP="00980A99">
      <w:r>
        <w:separator/>
      </w:r>
    </w:p>
  </w:footnote>
  <w:footnote w:type="continuationSeparator" w:id="0">
    <w:p w:rsidR="000350AB" w:rsidRDefault="000350AB" w:rsidP="0098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3.25pt;height:383.25pt" o:bullet="t">
        <v:imagedata r:id="rId1" o:title="controle_optique_augmente_assiettes-r5f9364240d524576883498d18f17dd82_ambb0_8byvr_512"/>
      </v:shape>
    </w:pict>
  </w:numPicBullet>
  <w:abstractNum w:abstractNumId="0" w15:restartNumberingAfterBreak="0">
    <w:nsid w:val="05703C70"/>
    <w:multiLevelType w:val="hybridMultilevel"/>
    <w:tmpl w:val="AA562A9E"/>
    <w:lvl w:ilvl="0" w:tplc="0E2CF482">
      <w:start w:val="1"/>
      <w:numFmt w:val="bullet"/>
      <w:lvlText w:val="-"/>
      <w:lvlJc w:val="left"/>
      <w:pPr>
        <w:ind w:left="1425" w:hanging="360"/>
      </w:pPr>
      <w:rPr>
        <w:rFonts w:ascii="Calibri" w:eastAsiaTheme="minorHAnsi"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09F11BB1"/>
    <w:multiLevelType w:val="hybridMultilevel"/>
    <w:tmpl w:val="2258F368"/>
    <w:lvl w:ilvl="0" w:tplc="080C0001">
      <w:start w:val="1"/>
      <w:numFmt w:val="bullet"/>
      <w:lvlText w:val=""/>
      <w:lvlJc w:val="left"/>
      <w:pPr>
        <w:ind w:left="2145" w:hanging="360"/>
      </w:pPr>
      <w:rPr>
        <w:rFonts w:ascii="Symbol" w:hAnsi="Symbol" w:hint="default"/>
      </w:rPr>
    </w:lvl>
    <w:lvl w:ilvl="1" w:tplc="080C0003" w:tentative="1">
      <w:start w:val="1"/>
      <w:numFmt w:val="bullet"/>
      <w:lvlText w:val="o"/>
      <w:lvlJc w:val="left"/>
      <w:pPr>
        <w:ind w:left="2865" w:hanging="360"/>
      </w:pPr>
      <w:rPr>
        <w:rFonts w:ascii="Courier New" w:hAnsi="Courier New" w:cs="Courier New" w:hint="default"/>
      </w:rPr>
    </w:lvl>
    <w:lvl w:ilvl="2" w:tplc="080C0005" w:tentative="1">
      <w:start w:val="1"/>
      <w:numFmt w:val="bullet"/>
      <w:lvlText w:val=""/>
      <w:lvlJc w:val="left"/>
      <w:pPr>
        <w:ind w:left="3585" w:hanging="360"/>
      </w:pPr>
      <w:rPr>
        <w:rFonts w:ascii="Wingdings" w:hAnsi="Wingdings" w:hint="default"/>
      </w:rPr>
    </w:lvl>
    <w:lvl w:ilvl="3" w:tplc="080C0001" w:tentative="1">
      <w:start w:val="1"/>
      <w:numFmt w:val="bullet"/>
      <w:lvlText w:val=""/>
      <w:lvlJc w:val="left"/>
      <w:pPr>
        <w:ind w:left="4305" w:hanging="360"/>
      </w:pPr>
      <w:rPr>
        <w:rFonts w:ascii="Symbol" w:hAnsi="Symbol" w:hint="default"/>
      </w:rPr>
    </w:lvl>
    <w:lvl w:ilvl="4" w:tplc="080C0003" w:tentative="1">
      <w:start w:val="1"/>
      <w:numFmt w:val="bullet"/>
      <w:lvlText w:val="o"/>
      <w:lvlJc w:val="left"/>
      <w:pPr>
        <w:ind w:left="5025" w:hanging="360"/>
      </w:pPr>
      <w:rPr>
        <w:rFonts w:ascii="Courier New" w:hAnsi="Courier New" w:cs="Courier New" w:hint="default"/>
      </w:rPr>
    </w:lvl>
    <w:lvl w:ilvl="5" w:tplc="080C0005" w:tentative="1">
      <w:start w:val="1"/>
      <w:numFmt w:val="bullet"/>
      <w:lvlText w:val=""/>
      <w:lvlJc w:val="left"/>
      <w:pPr>
        <w:ind w:left="5745" w:hanging="360"/>
      </w:pPr>
      <w:rPr>
        <w:rFonts w:ascii="Wingdings" w:hAnsi="Wingdings" w:hint="default"/>
      </w:rPr>
    </w:lvl>
    <w:lvl w:ilvl="6" w:tplc="080C0001" w:tentative="1">
      <w:start w:val="1"/>
      <w:numFmt w:val="bullet"/>
      <w:lvlText w:val=""/>
      <w:lvlJc w:val="left"/>
      <w:pPr>
        <w:ind w:left="6465" w:hanging="360"/>
      </w:pPr>
      <w:rPr>
        <w:rFonts w:ascii="Symbol" w:hAnsi="Symbol" w:hint="default"/>
      </w:rPr>
    </w:lvl>
    <w:lvl w:ilvl="7" w:tplc="080C0003" w:tentative="1">
      <w:start w:val="1"/>
      <w:numFmt w:val="bullet"/>
      <w:lvlText w:val="o"/>
      <w:lvlJc w:val="left"/>
      <w:pPr>
        <w:ind w:left="7185" w:hanging="360"/>
      </w:pPr>
      <w:rPr>
        <w:rFonts w:ascii="Courier New" w:hAnsi="Courier New" w:cs="Courier New" w:hint="default"/>
      </w:rPr>
    </w:lvl>
    <w:lvl w:ilvl="8" w:tplc="080C0005" w:tentative="1">
      <w:start w:val="1"/>
      <w:numFmt w:val="bullet"/>
      <w:lvlText w:val=""/>
      <w:lvlJc w:val="left"/>
      <w:pPr>
        <w:ind w:left="7905" w:hanging="360"/>
      </w:pPr>
      <w:rPr>
        <w:rFonts w:ascii="Wingdings" w:hAnsi="Wingdings" w:hint="default"/>
      </w:rPr>
    </w:lvl>
  </w:abstractNum>
  <w:abstractNum w:abstractNumId="2" w15:restartNumberingAfterBreak="0">
    <w:nsid w:val="28917866"/>
    <w:multiLevelType w:val="hybridMultilevel"/>
    <w:tmpl w:val="6164D394"/>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110257"/>
    <w:multiLevelType w:val="hybridMultilevel"/>
    <w:tmpl w:val="60F85F8C"/>
    <w:lvl w:ilvl="0" w:tplc="0DA86CC0">
      <w:start w:val="1"/>
      <w:numFmt w:val="decimal"/>
      <w:lvlText w:val="%1."/>
      <w:lvlJc w:val="left"/>
      <w:pPr>
        <w:ind w:left="847" w:hanging="70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F3D29B0"/>
    <w:multiLevelType w:val="hybridMultilevel"/>
    <w:tmpl w:val="BDBA197C"/>
    <w:lvl w:ilvl="0" w:tplc="E772B314">
      <w:numFmt w:val="bullet"/>
      <w:lvlText w:val="-"/>
      <w:lvlJc w:val="left"/>
      <w:pPr>
        <w:ind w:left="502" w:hanging="360"/>
      </w:pPr>
      <w:rPr>
        <w:rFonts w:ascii="Calibri" w:eastAsiaTheme="minorHAnsi" w:hAnsi="Calibri" w:cs="Calibri"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5" w15:restartNumberingAfterBreak="0">
    <w:nsid w:val="510E4E6A"/>
    <w:multiLevelType w:val="hybridMultilevel"/>
    <w:tmpl w:val="AE28CA34"/>
    <w:lvl w:ilvl="0" w:tplc="AF34036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0EF78A4"/>
    <w:multiLevelType w:val="hybridMultilevel"/>
    <w:tmpl w:val="DCDA2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38B058F"/>
    <w:multiLevelType w:val="hybridMultilevel"/>
    <w:tmpl w:val="C74A14CE"/>
    <w:lvl w:ilvl="0" w:tplc="DEB69F50">
      <w:start w:val="1"/>
      <w:numFmt w:val="bullet"/>
      <w:lvlText w:val=""/>
      <w:lvlPicBulletId w:val="0"/>
      <w:lvlJc w:val="left"/>
      <w:pPr>
        <w:ind w:left="1428" w:hanging="360"/>
      </w:pPr>
      <w:rPr>
        <w:rFonts w:ascii="Symbol" w:hAnsi="Symbol" w:hint="default"/>
        <w:color w:val="auto"/>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660C2635"/>
    <w:multiLevelType w:val="hybridMultilevel"/>
    <w:tmpl w:val="40E63128"/>
    <w:lvl w:ilvl="0" w:tplc="9620C1F4">
      <w:start w:val="1"/>
      <w:numFmt w:val="decimal"/>
      <w:lvlText w:val="%1."/>
      <w:lvlJc w:val="left"/>
      <w:pPr>
        <w:ind w:left="177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9" w15:restartNumberingAfterBreak="0">
    <w:nsid w:val="7BA7015F"/>
    <w:multiLevelType w:val="hybridMultilevel"/>
    <w:tmpl w:val="6E4A70AA"/>
    <w:lvl w:ilvl="0" w:tplc="91ACEA9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6"/>
  </w:num>
  <w:num w:numId="5">
    <w:abstractNumId w:val="5"/>
  </w:num>
  <w:num w:numId="6">
    <w:abstractNumId w:val="3"/>
  </w:num>
  <w:num w:numId="7">
    <w:abstractNumId w:val="0"/>
  </w:num>
  <w:num w:numId="8">
    <w:abstractNumId w:val="1"/>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40"/>
    <w:rsid w:val="000000A2"/>
    <w:rsid w:val="000208A5"/>
    <w:rsid w:val="000350AB"/>
    <w:rsid w:val="00037108"/>
    <w:rsid w:val="0004383E"/>
    <w:rsid w:val="00044DA8"/>
    <w:rsid w:val="0008323E"/>
    <w:rsid w:val="000A3733"/>
    <w:rsid w:val="000C091F"/>
    <w:rsid w:val="000C67B1"/>
    <w:rsid w:val="000D275D"/>
    <w:rsid w:val="000D6526"/>
    <w:rsid w:val="000E4933"/>
    <w:rsid w:val="00105A92"/>
    <w:rsid w:val="00116A69"/>
    <w:rsid w:val="00130B95"/>
    <w:rsid w:val="00135281"/>
    <w:rsid w:val="001547B7"/>
    <w:rsid w:val="001850AD"/>
    <w:rsid w:val="001961D6"/>
    <w:rsid w:val="001D758A"/>
    <w:rsid w:val="002024C7"/>
    <w:rsid w:val="002356FF"/>
    <w:rsid w:val="00243347"/>
    <w:rsid w:val="00266FCD"/>
    <w:rsid w:val="002C21B1"/>
    <w:rsid w:val="003004D2"/>
    <w:rsid w:val="00311DE2"/>
    <w:rsid w:val="003337F4"/>
    <w:rsid w:val="00335D31"/>
    <w:rsid w:val="003454DE"/>
    <w:rsid w:val="00380F85"/>
    <w:rsid w:val="00382D5B"/>
    <w:rsid w:val="003D6FA2"/>
    <w:rsid w:val="004119DA"/>
    <w:rsid w:val="00462D50"/>
    <w:rsid w:val="00483BCB"/>
    <w:rsid w:val="00483E01"/>
    <w:rsid w:val="00484A81"/>
    <w:rsid w:val="004C5F4B"/>
    <w:rsid w:val="00500A40"/>
    <w:rsid w:val="00512361"/>
    <w:rsid w:val="005229A6"/>
    <w:rsid w:val="0056084C"/>
    <w:rsid w:val="005B19EC"/>
    <w:rsid w:val="005E10B2"/>
    <w:rsid w:val="00603433"/>
    <w:rsid w:val="00636A55"/>
    <w:rsid w:val="00647A00"/>
    <w:rsid w:val="00650EB4"/>
    <w:rsid w:val="006565CE"/>
    <w:rsid w:val="006912EB"/>
    <w:rsid w:val="00695F53"/>
    <w:rsid w:val="006D58BC"/>
    <w:rsid w:val="00701A6E"/>
    <w:rsid w:val="0071201B"/>
    <w:rsid w:val="007327E3"/>
    <w:rsid w:val="00746131"/>
    <w:rsid w:val="00772E48"/>
    <w:rsid w:val="00796635"/>
    <w:rsid w:val="007B795C"/>
    <w:rsid w:val="007F5D34"/>
    <w:rsid w:val="00840985"/>
    <w:rsid w:val="00851964"/>
    <w:rsid w:val="00853569"/>
    <w:rsid w:val="0086447C"/>
    <w:rsid w:val="008941DC"/>
    <w:rsid w:val="008E1CB9"/>
    <w:rsid w:val="00926FED"/>
    <w:rsid w:val="00980A99"/>
    <w:rsid w:val="009F102D"/>
    <w:rsid w:val="00A04F72"/>
    <w:rsid w:val="00A11010"/>
    <w:rsid w:val="00A240D1"/>
    <w:rsid w:val="00A244E8"/>
    <w:rsid w:val="00A25460"/>
    <w:rsid w:val="00A35E91"/>
    <w:rsid w:val="00A42FA9"/>
    <w:rsid w:val="00A50D8A"/>
    <w:rsid w:val="00A94025"/>
    <w:rsid w:val="00A95D12"/>
    <w:rsid w:val="00AA32E8"/>
    <w:rsid w:val="00AC0F02"/>
    <w:rsid w:val="00AC6B07"/>
    <w:rsid w:val="00AE23F7"/>
    <w:rsid w:val="00AE308C"/>
    <w:rsid w:val="00AE4CD8"/>
    <w:rsid w:val="00B0650D"/>
    <w:rsid w:val="00B34623"/>
    <w:rsid w:val="00B7580F"/>
    <w:rsid w:val="00B76EF1"/>
    <w:rsid w:val="00B8443B"/>
    <w:rsid w:val="00BC1044"/>
    <w:rsid w:val="00BE3087"/>
    <w:rsid w:val="00BE4849"/>
    <w:rsid w:val="00BF3761"/>
    <w:rsid w:val="00C07CFB"/>
    <w:rsid w:val="00C1119C"/>
    <w:rsid w:val="00C11C1F"/>
    <w:rsid w:val="00C52EF7"/>
    <w:rsid w:val="00C734B1"/>
    <w:rsid w:val="00C76538"/>
    <w:rsid w:val="00C85E7D"/>
    <w:rsid w:val="00C8660B"/>
    <w:rsid w:val="00CA4B0C"/>
    <w:rsid w:val="00CC653F"/>
    <w:rsid w:val="00CE515A"/>
    <w:rsid w:val="00CF0BD4"/>
    <w:rsid w:val="00D210A6"/>
    <w:rsid w:val="00D33740"/>
    <w:rsid w:val="00D60205"/>
    <w:rsid w:val="00DE3AD7"/>
    <w:rsid w:val="00E06BA1"/>
    <w:rsid w:val="00E231E6"/>
    <w:rsid w:val="00E3765B"/>
    <w:rsid w:val="00E82AA8"/>
    <w:rsid w:val="00EA2D3C"/>
    <w:rsid w:val="00EA653C"/>
    <w:rsid w:val="00ED32B3"/>
    <w:rsid w:val="00EE3F3F"/>
    <w:rsid w:val="00EE75B6"/>
    <w:rsid w:val="00F233C2"/>
    <w:rsid w:val="00F336A0"/>
    <w:rsid w:val="00F8268D"/>
    <w:rsid w:val="00FA41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F5EF1-C53E-4D23-A3D8-84C2F186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E7D"/>
    <w:pPr>
      <w:ind w:left="720"/>
      <w:contextualSpacing/>
    </w:pPr>
  </w:style>
  <w:style w:type="paragraph" w:styleId="En-tte">
    <w:name w:val="header"/>
    <w:basedOn w:val="Normal"/>
    <w:link w:val="En-tteCar"/>
    <w:uiPriority w:val="99"/>
    <w:unhideWhenUsed/>
    <w:rsid w:val="00980A99"/>
    <w:pPr>
      <w:tabs>
        <w:tab w:val="center" w:pos="4536"/>
        <w:tab w:val="right" w:pos="9072"/>
      </w:tabs>
    </w:pPr>
  </w:style>
  <w:style w:type="character" w:customStyle="1" w:styleId="En-tteCar">
    <w:name w:val="En-tête Car"/>
    <w:basedOn w:val="Policepardfaut"/>
    <w:link w:val="En-tte"/>
    <w:uiPriority w:val="99"/>
    <w:rsid w:val="00980A99"/>
  </w:style>
  <w:style w:type="paragraph" w:styleId="Pieddepage">
    <w:name w:val="footer"/>
    <w:basedOn w:val="Normal"/>
    <w:link w:val="PieddepageCar"/>
    <w:uiPriority w:val="99"/>
    <w:unhideWhenUsed/>
    <w:rsid w:val="00980A99"/>
    <w:pPr>
      <w:tabs>
        <w:tab w:val="center" w:pos="4536"/>
        <w:tab w:val="right" w:pos="9072"/>
      </w:tabs>
    </w:pPr>
  </w:style>
  <w:style w:type="character" w:customStyle="1" w:styleId="PieddepageCar">
    <w:name w:val="Pied de page Car"/>
    <w:basedOn w:val="Policepardfaut"/>
    <w:link w:val="Pieddepage"/>
    <w:uiPriority w:val="99"/>
    <w:rsid w:val="0098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4709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nejar</dc:creator>
  <cp:lastModifiedBy>luca ciccia</cp:lastModifiedBy>
  <cp:revision>2</cp:revision>
  <cp:lastPrinted>2015-10-12T14:35:00Z</cp:lastPrinted>
  <dcterms:created xsi:type="dcterms:W3CDTF">2016-10-14T16:26:00Z</dcterms:created>
  <dcterms:modified xsi:type="dcterms:W3CDTF">2016-10-14T16:26:00Z</dcterms:modified>
</cp:coreProperties>
</file>